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501B" w:rsidRPr="005D501B" w:rsidRDefault="005D501B" w:rsidP="005D501B">
      <w:pPr>
        <w:jc w:val="center"/>
        <w:rPr>
          <w:rFonts w:ascii="Arial" w:hAnsi="Arial" w:cs="Arial"/>
          <w:sz w:val="24"/>
          <w:szCs w:val="24"/>
        </w:rPr>
      </w:pPr>
      <w:r w:rsidRPr="005D501B">
        <w:rPr>
          <w:rFonts w:ascii="Arial" w:hAnsi="Arial" w:cs="Arial"/>
          <w:sz w:val="24"/>
          <w:szCs w:val="24"/>
        </w:rPr>
        <w:t>ST. JOSEPH’S COLLEGE FOR WOMEN (AUTONOMOUS) VISAKHAPATNAM</w:t>
      </w:r>
    </w:p>
    <w:p w:rsidR="005D501B" w:rsidRDefault="005D501B" w:rsidP="005D501B">
      <w:pPr>
        <w:jc w:val="both"/>
        <w:rPr>
          <w:rFonts w:ascii="Arial" w:hAnsi="Arial" w:cs="Arial"/>
          <w:sz w:val="24"/>
          <w:szCs w:val="24"/>
        </w:rPr>
      </w:pPr>
      <w:r w:rsidRPr="005D501B">
        <w:rPr>
          <w:rFonts w:ascii="Arial" w:hAnsi="Arial" w:cs="Arial"/>
          <w:sz w:val="24"/>
          <w:szCs w:val="24"/>
        </w:rPr>
        <w:t xml:space="preserve">         V SEMESTER                                              </w:t>
      </w:r>
      <w:r w:rsidRPr="005D501B">
        <w:rPr>
          <w:rFonts w:ascii="Arial" w:hAnsi="Arial" w:cs="Arial"/>
          <w:b/>
          <w:sz w:val="24"/>
          <w:szCs w:val="24"/>
        </w:rPr>
        <w:t xml:space="preserve">BBA                               </w:t>
      </w:r>
      <w:r>
        <w:rPr>
          <w:rFonts w:ascii="Arial" w:hAnsi="Arial" w:cs="Arial"/>
          <w:b/>
          <w:sz w:val="24"/>
          <w:szCs w:val="24"/>
        </w:rPr>
        <w:t xml:space="preserve">           </w:t>
      </w:r>
      <w:r w:rsidRPr="005D501B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 xml:space="preserve">  </w:t>
      </w:r>
      <w:r w:rsidRPr="005D501B">
        <w:rPr>
          <w:rFonts w:ascii="Arial" w:hAnsi="Arial" w:cs="Arial"/>
          <w:sz w:val="24"/>
          <w:szCs w:val="24"/>
        </w:rPr>
        <w:t>TIME: 4 HRS /WEEK</w:t>
      </w:r>
    </w:p>
    <w:p w:rsidR="005D501B" w:rsidRPr="005D501B" w:rsidRDefault="005D501B" w:rsidP="005D501B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</w:t>
      </w:r>
      <w:r w:rsidRPr="005D501B">
        <w:rPr>
          <w:rFonts w:ascii="Arial" w:hAnsi="Arial" w:cs="Arial"/>
          <w:sz w:val="24"/>
          <w:szCs w:val="24"/>
        </w:rPr>
        <w:t xml:space="preserve"> BBA-Ma4-5101(4</w:t>
      </w:r>
      <w:r>
        <w:rPr>
          <w:rFonts w:ascii="Arial" w:hAnsi="Arial" w:cs="Arial"/>
          <w:sz w:val="24"/>
          <w:szCs w:val="24"/>
        </w:rPr>
        <w:t xml:space="preserve">)   </w:t>
      </w:r>
      <w:r w:rsidRPr="005D501B">
        <w:rPr>
          <w:rFonts w:ascii="Arial" w:hAnsi="Arial" w:cs="Arial"/>
          <w:sz w:val="24"/>
          <w:szCs w:val="24"/>
        </w:rPr>
        <w:t xml:space="preserve">    </w:t>
      </w:r>
      <w:r w:rsidRPr="005D501B">
        <w:rPr>
          <w:rFonts w:ascii="Arial" w:hAnsi="Arial" w:cs="Arial"/>
          <w:b/>
          <w:color w:val="111111"/>
          <w:sz w:val="24"/>
        </w:rPr>
        <w:t xml:space="preserve">PRODUCTION AND OPERATIONS </w:t>
      </w:r>
      <w:r w:rsidRPr="005D501B">
        <w:rPr>
          <w:rFonts w:ascii="Arial" w:hAnsi="Arial" w:cs="Arial"/>
          <w:b/>
          <w:color w:val="111111"/>
          <w:spacing w:val="-2"/>
          <w:sz w:val="24"/>
        </w:rPr>
        <w:t>MANAGEMEN</w:t>
      </w:r>
      <w:r w:rsidRPr="005D501B">
        <w:rPr>
          <w:rFonts w:ascii="Arial" w:hAnsi="Arial" w:cs="Arial"/>
          <w:sz w:val="24"/>
          <w:szCs w:val="24"/>
        </w:rPr>
        <w:t xml:space="preserve">   </w:t>
      </w:r>
      <w:r>
        <w:rPr>
          <w:rFonts w:ascii="Arial" w:hAnsi="Arial" w:cs="Arial"/>
          <w:sz w:val="24"/>
          <w:szCs w:val="24"/>
        </w:rPr>
        <w:t xml:space="preserve">  </w:t>
      </w:r>
      <w:r w:rsidRPr="005D501B">
        <w:rPr>
          <w:rFonts w:ascii="Arial" w:hAnsi="Arial" w:cs="Arial"/>
          <w:sz w:val="24"/>
          <w:szCs w:val="24"/>
        </w:rPr>
        <w:t>MAX.MARKS: 100</w:t>
      </w:r>
    </w:p>
    <w:p w:rsidR="005D501B" w:rsidRPr="005D501B" w:rsidRDefault="005D501B" w:rsidP="005D501B">
      <w:pPr>
        <w:rPr>
          <w:rFonts w:ascii="Arial" w:hAnsi="Arial" w:cs="Arial"/>
          <w:b/>
          <w:sz w:val="24"/>
        </w:rPr>
      </w:pPr>
      <w:r>
        <w:rPr>
          <w:rFonts w:ascii="Arial" w:hAnsi="Arial" w:cs="Arial"/>
          <w:sz w:val="24"/>
          <w:szCs w:val="24"/>
        </w:rPr>
        <w:t xml:space="preserve">      </w:t>
      </w:r>
      <w:r w:rsidRPr="005D501B">
        <w:rPr>
          <w:rFonts w:ascii="Arial" w:hAnsi="Arial" w:cs="Arial"/>
          <w:sz w:val="24"/>
          <w:szCs w:val="24"/>
        </w:rPr>
        <w:t xml:space="preserve">   </w:t>
      </w:r>
      <w:proofErr w:type="spellStart"/>
      <w:r w:rsidRPr="005D501B">
        <w:rPr>
          <w:rFonts w:ascii="Arial" w:hAnsi="Arial" w:cs="Arial"/>
          <w:sz w:val="24"/>
          <w:szCs w:val="24"/>
        </w:rPr>
        <w:t>w.e.f</w:t>
      </w:r>
      <w:proofErr w:type="spellEnd"/>
      <w:r w:rsidRPr="005D501B">
        <w:rPr>
          <w:rFonts w:ascii="Arial" w:hAnsi="Arial" w:cs="Arial"/>
          <w:sz w:val="24"/>
          <w:szCs w:val="24"/>
        </w:rPr>
        <w:t xml:space="preserve">. (AK Batch)                                    </w:t>
      </w:r>
      <w:r w:rsidRPr="005D501B">
        <w:rPr>
          <w:rFonts w:ascii="Arial" w:hAnsi="Arial" w:cs="Arial"/>
          <w:b/>
          <w:sz w:val="24"/>
          <w:szCs w:val="24"/>
        </w:rPr>
        <w:t>SYLLABUS</w:t>
      </w:r>
    </w:p>
    <w:p w:rsidR="00494B18" w:rsidRPr="005D501B" w:rsidRDefault="005D501B" w:rsidP="00EC70A7">
      <w:pPr>
        <w:ind w:left="372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color w:val="111111"/>
          <w:sz w:val="24"/>
        </w:rPr>
        <w:t xml:space="preserve">    </w:t>
      </w:r>
      <w:r w:rsidR="00494B18" w:rsidRPr="005D501B">
        <w:rPr>
          <w:rFonts w:ascii="Arial" w:hAnsi="Arial" w:cs="Arial"/>
          <w:b/>
          <w:color w:val="111111"/>
          <w:sz w:val="24"/>
        </w:rPr>
        <w:t>Course</w:t>
      </w:r>
      <w:r w:rsidR="00494B18" w:rsidRPr="005D501B">
        <w:rPr>
          <w:rFonts w:ascii="Arial" w:hAnsi="Arial" w:cs="Arial"/>
          <w:b/>
          <w:color w:val="111111"/>
          <w:spacing w:val="-2"/>
          <w:sz w:val="24"/>
        </w:rPr>
        <w:t xml:space="preserve"> objectives</w:t>
      </w:r>
    </w:p>
    <w:p w:rsidR="00494B18" w:rsidRPr="005D501B" w:rsidRDefault="00494B18" w:rsidP="00EC70A7">
      <w:pPr>
        <w:pStyle w:val="ListParagraph"/>
        <w:numPr>
          <w:ilvl w:val="0"/>
          <w:numId w:val="2"/>
        </w:numPr>
        <w:tabs>
          <w:tab w:val="left" w:pos="1418"/>
        </w:tabs>
        <w:spacing w:before="0"/>
        <w:ind w:hanging="99"/>
        <w:rPr>
          <w:rFonts w:ascii="Arial" w:hAnsi="Arial" w:cs="Arial"/>
          <w:sz w:val="24"/>
        </w:rPr>
      </w:pPr>
      <w:r w:rsidRPr="005D501B">
        <w:rPr>
          <w:rFonts w:ascii="Arial" w:hAnsi="Arial" w:cs="Arial"/>
          <w:sz w:val="24"/>
        </w:rPr>
        <w:t xml:space="preserve">Toequipthestudentswithconceptual knowledge onProduction andOperations </w:t>
      </w:r>
      <w:r w:rsidRPr="005D501B">
        <w:rPr>
          <w:rFonts w:ascii="Arial" w:hAnsi="Arial" w:cs="Arial"/>
          <w:spacing w:val="-2"/>
          <w:sz w:val="24"/>
        </w:rPr>
        <w:t>Management</w:t>
      </w:r>
    </w:p>
    <w:p w:rsidR="00494B18" w:rsidRPr="005D501B" w:rsidRDefault="00494B18" w:rsidP="005D501B">
      <w:pPr>
        <w:pStyle w:val="ListParagraph"/>
        <w:numPr>
          <w:ilvl w:val="0"/>
          <w:numId w:val="2"/>
        </w:numPr>
        <w:tabs>
          <w:tab w:val="left" w:pos="1418"/>
        </w:tabs>
        <w:spacing w:before="139"/>
        <w:ind w:hanging="99"/>
        <w:rPr>
          <w:rFonts w:ascii="Arial" w:hAnsi="Arial" w:cs="Arial"/>
          <w:sz w:val="24"/>
        </w:rPr>
      </w:pPr>
      <w:r w:rsidRPr="005D501B">
        <w:rPr>
          <w:rFonts w:ascii="Arial" w:hAnsi="Arial" w:cs="Arial"/>
          <w:sz w:val="24"/>
        </w:rPr>
        <w:t xml:space="preserve">Toappreciatetheneed forselectingappropriatePlantlocationand </w:t>
      </w:r>
      <w:r w:rsidRPr="005D501B">
        <w:rPr>
          <w:rFonts w:ascii="Arial" w:hAnsi="Arial" w:cs="Arial"/>
          <w:spacing w:val="-2"/>
          <w:sz w:val="24"/>
        </w:rPr>
        <w:t>layout.</w:t>
      </w:r>
    </w:p>
    <w:p w:rsidR="00494B18" w:rsidRPr="005D501B" w:rsidRDefault="00494B18" w:rsidP="005D501B">
      <w:pPr>
        <w:pStyle w:val="ListParagraph"/>
        <w:numPr>
          <w:ilvl w:val="0"/>
          <w:numId w:val="2"/>
        </w:numPr>
        <w:tabs>
          <w:tab w:val="left" w:pos="1418"/>
        </w:tabs>
        <w:spacing w:before="137"/>
        <w:ind w:hanging="99"/>
        <w:rPr>
          <w:rFonts w:ascii="Arial" w:hAnsi="Arial" w:cs="Arial"/>
          <w:sz w:val="24"/>
        </w:rPr>
      </w:pPr>
      <w:r w:rsidRPr="005D501B">
        <w:rPr>
          <w:rFonts w:ascii="Arial" w:hAnsi="Arial" w:cs="Arial"/>
          <w:sz w:val="24"/>
        </w:rPr>
        <w:t>Tounderstand the need for Capacityplanningand</w:t>
      </w:r>
      <w:r w:rsidRPr="005D501B">
        <w:rPr>
          <w:rFonts w:ascii="Arial" w:hAnsi="Arial" w:cs="Arial"/>
          <w:spacing w:val="-2"/>
          <w:sz w:val="24"/>
        </w:rPr>
        <w:t>controlling.</w:t>
      </w:r>
    </w:p>
    <w:p w:rsidR="00494B18" w:rsidRPr="005D501B" w:rsidRDefault="00494B18" w:rsidP="005D501B">
      <w:pPr>
        <w:pStyle w:val="ListParagraph"/>
        <w:numPr>
          <w:ilvl w:val="0"/>
          <w:numId w:val="2"/>
        </w:numPr>
        <w:tabs>
          <w:tab w:val="left" w:pos="1418"/>
        </w:tabs>
        <w:spacing w:before="140"/>
        <w:ind w:hanging="99"/>
        <w:rPr>
          <w:rFonts w:ascii="Arial" w:hAnsi="Arial" w:cs="Arial"/>
          <w:sz w:val="24"/>
        </w:rPr>
      </w:pPr>
      <w:r w:rsidRPr="005D501B">
        <w:rPr>
          <w:rFonts w:ascii="Arial" w:hAnsi="Arial" w:cs="Arial"/>
          <w:sz w:val="24"/>
        </w:rPr>
        <w:t>Tounderstandthe importanceofProductivityandMaintenance</w:t>
      </w:r>
      <w:r w:rsidRPr="005D501B">
        <w:rPr>
          <w:rFonts w:ascii="Arial" w:hAnsi="Arial" w:cs="Arial"/>
          <w:spacing w:val="-2"/>
          <w:sz w:val="24"/>
        </w:rPr>
        <w:t>management.</w:t>
      </w:r>
    </w:p>
    <w:p w:rsidR="00494B18" w:rsidRPr="005D501B" w:rsidRDefault="00494B18" w:rsidP="005D501B">
      <w:pPr>
        <w:pStyle w:val="ListParagraph"/>
        <w:numPr>
          <w:ilvl w:val="0"/>
          <w:numId w:val="2"/>
        </w:numPr>
        <w:tabs>
          <w:tab w:val="left" w:pos="1418"/>
        </w:tabs>
        <w:spacing w:before="136"/>
        <w:ind w:hanging="99"/>
        <w:rPr>
          <w:rFonts w:ascii="Arial" w:hAnsi="Arial" w:cs="Arial"/>
          <w:sz w:val="24"/>
        </w:rPr>
      </w:pPr>
      <w:r w:rsidRPr="005D501B">
        <w:rPr>
          <w:rFonts w:ascii="Arial" w:hAnsi="Arial" w:cs="Arial"/>
          <w:sz w:val="24"/>
        </w:rPr>
        <w:t>Tocomprehendtheneedfor Inventorymanagement andQuality</w:t>
      </w:r>
      <w:r w:rsidRPr="005D501B">
        <w:rPr>
          <w:rFonts w:ascii="Arial" w:hAnsi="Arial" w:cs="Arial"/>
          <w:spacing w:val="-2"/>
          <w:sz w:val="24"/>
        </w:rPr>
        <w:t>management.</w:t>
      </w:r>
    </w:p>
    <w:p w:rsidR="002006AF" w:rsidRPr="005D501B" w:rsidRDefault="005D501B" w:rsidP="00EC70A7">
      <w:pPr>
        <w:tabs>
          <w:tab w:val="left" w:pos="1092"/>
        </w:tabs>
        <w:rPr>
          <w:rFonts w:ascii="Arial" w:hAnsi="Arial" w:cs="Arial"/>
          <w:sz w:val="24"/>
        </w:rPr>
      </w:pPr>
      <w:r w:rsidRPr="005D501B">
        <w:rPr>
          <w:rFonts w:ascii="Arial" w:hAnsi="Arial" w:cs="Arial"/>
          <w:b/>
          <w:sz w:val="24"/>
        </w:rPr>
        <w:t xml:space="preserve">        </w:t>
      </w:r>
      <w:r w:rsidR="002006AF" w:rsidRPr="005D501B">
        <w:rPr>
          <w:rFonts w:ascii="Arial" w:hAnsi="Arial" w:cs="Arial"/>
          <w:b/>
          <w:sz w:val="24"/>
        </w:rPr>
        <w:t>Learning Outcomes</w:t>
      </w:r>
      <w:r w:rsidR="002006AF" w:rsidRPr="005D501B">
        <w:rPr>
          <w:rFonts w:ascii="Arial" w:hAnsi="Arial" w:cs="Arial"/>
          <w:sz w:val="24"/>
        </w:rPr>
        <w:t>:</w:t>
      </w:r>
    </w:p>
    <w:p w:rsidR="002006AF" w:rsidRPr="005D501B" w:rsidRDefault="002006AF" w:rsidP="00EC70A7">
      <w:pPr>
        <w:pStyle w:val="ListParagraph"/>
        <w:numPr>
          <w:ilvl w:val="0"/>
          <w:numId w:val="3"/>
        </w:numPr>
        <w:tabs>
          <w:tab w:val="left" w:pos="1092"/>
        </w:tabs>
        <w:spacing w:before="0"/>
        <w:ind w:left="1701" w:hanging="850"/>
        <w:rPr>
          <w:rFonts w:ascii="Arial" w:hAnsi="Arial" w:cs="Arial"/>
        </w:rPr>
      </w:pPr>
      <w:r w:rsidRPr="005D501B">
        <w:rPr>
          <w:rFonts w:ascii="Arial" w:hAnsi="Arial" w:cs="Arial"/>
          <w:sz w:val="24"/>
        </w:rPr>
        <w:t xml:space="preserve">CO1: </w:t>
      </w:r>
      <w:r w:rsidRPr="005D501B">
        <w:rPr>
          <w:rFonts w:ascii="Arial" w:hAnsi="Arial" w:cs="Arial"/>
        </w:rPr>
        <w:t xml:space="preserve">Explain the </w:t>
      </w:r>
      <w:r w:rsidRPr="005D501B">
        <w:rPr>
          <w:rStyle w:val="Strong"/>
          <w:rFonts w:ascii="Arial" w:hAnsi="Arial" w:cs="Arial"/>
          <w:b w:val="0"/>
        </w:rPr>
        <w:t>concept, nature, and scope</w:t>
      </w:r>
      <w:r w:rsidRPr="005D501B">
        <w:rPr>
          <w:rFonts w:ascii="Arial" w:hAnsi="Arial" w:cs="Arial"/>
        </w:rPr>
        <w:t>of production and operations management. (L2)</w:t>
      </w:r>
    </w:p>
    <w:p w:rsidR="002006AF" w:rsidRPr="005D501B" w:rsidRDefault="002006AF" w:rsidP="005D501B">
      <w:pPr>
        <w:pStyle w:val="ListParagraph"/>
        <w:numPr>
          <w:ilvl w:val="0"/>
          <w:numId w:val="3"/>
        </w:numPr>
        <w:tabs>
          <w:tab w:val="left" w:pos="1092"/>
        </w:tabs>
        <w:spacing w:before="136"/>
        <w:ind w:left="1701" w:hanging="850"/>
        <w:rPr>
          <w:rFonts w:ascii="Arial" w:hAnsi="Arial" w:cs="Arial"/>
        </w:rPr>
      </w:pPr>
      <w:r w:rsidRPr="005D501B">
        <w:rPr>
          <w:rFonts w:ascii="Arial" w:hAnsi="Arial" w:cs="Arial"/>
          <w:sz w:val="24"/>
        </w:rPr>
        <w:t xml:space="preserve">CO2: </w:t>
      </w:r>
      <w:r w:rsidRPr="005D501B">
        <w:rPr>
          <w:rFonts w:ascii="Arial" w:hAnsi="Arial" w:cs="Arial"/>
        </w:rPr>
        <w:t xml:space="preserve">Assess the </w:t>
      </w:r>
      <w:r w:rsidRPr="005D501B">
        <w:rPr>
          <w:rStyle w:val="Strong"/>
          <w:rFonts w:ascii="Arial" w:hAnsi="Arial" w:cs="Arial"/>
          <w:b w:val="0"/>
        </w:rPr>
        <w:t>importance of facility location</w:t>
      </w:r>
      <w:r w:rsidRPr="005D501B">
        <w:rPr>
          <w:rFonts w:ascii="Arial" w:hAnsi="Arial" w:cs="Arial"/>
        </w:rPr>
        <w:t xml:space="preserve"> and the factors influencing location decisions. (L5)</w:t>
      </w:r>
    </w:p>
    <w:p w:rsidR="002006AF" w:rsidRPr="005D501B" w:rsidRDefault="002006AF" w:rsidP="005D501B">
      <w:pPr>
        <w:pStyle w:val="ListParagraph"/>
        <w:numPr>
          <w:ilvl w:val="0"/>
          <w:numId w:val="3"/>
        </w:numPr>
        <w:tabs>
          <w:tab w:val="left" w:pos="1092"/>
        </w:tabs>
        <w:spacing w:before="136"/>
        <w:ind w:left="1701" w:hanging="850"/>
        <w:rPr>
          <w:rFonts w:ascii="Arial" w:hAnsi="Arial" w:cs="Arial"/>
        </w:rPr>
      </w:pPr>
      <w:r w:rsidRPr="005D501B">
        <w:rPr>
          <w:rFonts w:ascii="Arial" w:hAnsi="Arial" w:cs="Arial"/>
          <w:sz w:val="24"/>
        </w:rPr>
        <w:t xml:space="preserve">CO3: </w:t>
      </w:r>
      <w:r w:rsidRPr="005D501B">
        <w:rPr>
          <w:rFonts w:ascii="Arial" w:hAnsi="Arial" w:cs="Arial"/>
        </w:rPr>
        <w:t xml:space="preserve">Formulate strategies for </w:t>
      </w:r>
      <w:r w:rsidRPr="005D501B">
        <w:rPr>
          <w:rStyle w:val="Strong"/>
          <w:rFonts w:ascii="Arial" w:hAnsi="Arial" w:cs="Arial"/>
          <w:b w:val="0"/>
        </w:rPr>
        <w:t>effective production scheduling</w:t>
      </w:r>
      <w:r w:rsidRPr="005D501B">
        <w:rPr>
          <w:rFonts w:ascii="Arial" w:hAnsi="Arial" w:cs="Arial"/>
        </w:rPr>
        <w:t xml:space="preserve"> and workflow management.</w:t>
      </w:r>
      <w:r w:rsidR="00067728" w:rsidRPr="005D501B">
        <w:rPr>
          <w:rFonts w:ascii="Arial" w:hAnsi="Arial" w:cs="Arial"/>
        </w:rPr>
        <w:t xml:space="preserve"> (L6)</w:t>
      </w:r>
    </w:p>
    <w:p w:rsidR="00067728" w:rsidRPr="005D501B" w:rsidRDefault="00067728" w:rsidP="005D501B">
      <w:pPr>
        <w:pStyle w:val="ListParagraph"/>
        <w:numPr>
          <w:ilvl w:val="0"/>
          <w:numId w:val="3"/>
        </w:numPr>
        <w:tabs>
          <w:tab w:val="left" w:pos="1092"/>
        </w:tabs>
        <w:spacing w:before="136"/>
        <w:ind w:left="1701" w:hanging="850"/>
        <w:rPr>
          <w:rFonts w:ascii="Arial" w:hAnsi="Arial" w:cs="Arial"/>
        </w:rPr>
      </w:pPr>
      <w:r w:rsidRPr="005D501B">
        <w:rPr>
          <w:rFonts w:ascii="Arial" w:hAnsi="Arial" w:cs="Arial"/>
          <w:sz w:val="24"/>
        </w:rPr>
        <w:t xml:space="preserve">CO4: </w:t>
      </w:r>
      <w:r w:rsidRPr="005D501B">
        <w:rPr>
          <w:rFonts w:ascii="Arial" w:hAnsi="Arial" w:cs="Arial"/>
        </w:rPr>
        <w:t xml:space="preserve">Apply </w:t>
      </w:r>
      <w:r w:rsidRPr="005D501B">
        <w:rPr>
          <w:rStyle w:val="Strong"/>
          <w:rFonts w:ascii="Arial" w:hAnsi="Arial" w:cs="Arial"/>
          <w:b w:val="0"/>
        </w:rPr>
        <w:t>work study techniques</w:t>
      </w:r>
      <w:r w:rsidRPr="005D501B">
        <w:rPr>
          <w:rFonts w:ascii="Arial" w:hAnsi="Arial" w:cs="Arial"/>
        </w:rPr>
        <w:t xml:space="preserve"> such as time study, method study, and work measurement. (L3)</w:t>
      </w:r>
    </w:p>
    <w:p w:rsidR="00067728" w:rsidRPr="005D501B" w:rsidRDefault="00067728" w:rsidP="005D501B">
      <w:pPr>
        <w:pStyle w:val="ListParagraph"/>
        <w:numPr>
          <w:ilvl w:val="0"/>
          <w:numId w:val="3"/>
        </w:numPr>
        <w:tabs>
          <w:tab w:val="left" w:pos="1092"/>
        </w:tabs>
        <w:spacing w:before="136"/>
        <w:ind w:left="1701" w:hanging="850"/>
        <w:rPr>
          <w:rFonts w:ascii="Arial" w:hAnsi="Arial" w:cs="Arial"/>
          <w:sz w:val="24"/>
        </w:rPr>
      </w:pPr>
      <w:r w:rsidRPr="005D501B">
        <w:rPr>
          <w:rFonts w:ascii="Arial" w:hAnsi="Arial" w:cs="Arial"/>
          <w:sz w:val="24"/>
        </w:rPr>
        <w:t xml:space="preserve">CO5: </w:t>
      </w:r>
      <w:r w:rsidRPr="005D501B">
        <w:rPr>
          <w:rFonts w:ascii="Arial" w:hAnsi="Arial" w:cs="Arial"/>
        </w:rPr>
        <w:t>Identify</w:t>
      </w:r>
      <w:r w:rsidRPr="005D501B">
        <w:rPr>
          <w:rStyle w:val="Strong"/>
          <w:rFonts w:ascii="Arial" w:hAnsi="Arial" w:cs="Arial"/>
          <w:b w:val="0"/>
        </w:rPr>
        <w:t>inventory control techniques</w:t>
      </w:r>
      <w:r w:rsidRPr="005D501B">
        <w:rPr>
          <w:rFonts w:ascii="Arial" w:hAnsi="Arial" w:cs="Arial"/>
        </w:rPr>
        <w:t xml:space="preserve"> such as EOQ, reorder level, and ABC analysis. (L3)</w:t>
      </w:r>
    </w:p>
    <w:p w:rsidR="00494B18" w:rsidRPr="005D501B" w:rsidRDefault="005D501B" w:rsidP="005D501B">
      <w:pPr>
        <w:spacing w:before="140"/>
        <w:rPr>
          <w:rFonts w:ascii="Arial" w:hAnsi="Arial" w:cs="Arial"/>
          <w:b/>
          <w:sz w:val="24"/>
        </w:rPr>
      </w:pPr>
      <w:r>
        <w:rPr>
          <w:rFonts w:ascii="Arial" w:hAnsi="Arial" w:cs="Arial"/>
          <w:sz w:val="24"/>
          <w:szCs w:val="24"/>
        </w:rPr>
        <w:t xml:space="preserve">        </w:t>
      </w:r>
      <w:r w:rsidR="00494B18" w:rsidRPr="005D501B">
        <w:rPr>
          <w:rFonts w:ascii="Arial" w:hAnsi="Arial" w:cs="Arial"/>
          <w:b/>
          <w:color w:val="111111"/>
          <w:sz w:val="24"/>
        </w:rPr>
        <w:t>UNITI:</w:t>
      </w:r>
      <w:r>
        <w:rPr>
          <w:rFonts w:ascii="Arial" w:hAnsi="Arial" w:cs="Arial"/>
          <w:b/>
          <w:color w:val="111111"/>
          <w:sz w:val="24"/>
        </w:rPr>
        <w:t xml:space="preserve"> </w:t>
      </w:r>
      <w:r w:rsidR="00494B18" w:rsidRPr="005D501B">
        <w:rPr>
          <w:rFonts w:ascii="Arial" w:hAnsi="Arial" w:cs="Arial"/>
          <w:b/>
          <w:color w:val="111111"/>
          <w:spacing w:val="-2"/>
          <w:sz w:val="24"/>
        </w:rPr>
        <w:t>INTRODUCTION</w:t>
      </w:r>
    </w:p>
    <w:p w:rsidR="00494B18" w:rsidRPr="005D501B" w:rsidRDefault="00494B18" w:rsidP="005D501B">
      <w:pPr>
        <w:pStyle w:val="BodyText"/>
        <w:spacing w:line="360" w:lineRule="auto"/>
        <w:ind w:left="1134" w:right="427"/>
        <w:jc w:val="both"/>
        <w:rPr>
          <w:rFonts w:ascii="Arial" w:hAnsi="Arial" w:cs="Arial"/>
        </w:rPr>
      </w:pPr>
      <w:r w:rsidRPr="005D501B">
        <w:rPr>
          <w:rFonts w:ascii="Arial" w:hAnsi="Arial" w:cs="Arial"/>
          <w:color w:val="212121"/>
        </w:rPr>
        <w:t xml:space="preserve">Concept of Production and Operations Management, Nature and Scope of Production/Operations Management, Relationship with other Systems in the </w:t>
      </w:r>
      <w:proofErr w:type="spellStart"/>
      <w:r w:rsidRPr="005D501B">
        <w:rPr>
          <w:rFonts w:ascii="Arial" w:hAnsi="Arial" w:cs="Arial"/>
          <w:color w:val="212121"/>
        </w:rPr>
        <w:t>Organisation</w:t>
      </w:r>
      <w:proofErr w:type="spellEnd"/>
      <w:r w:rsidRPr="005D501B">
        <w:rPr>
          <w:rFonts w:ascii="Arial" w:hAnsi="Arial" w:cs="Arial"/>
          <w:color w:val="212121"/>
        </w:rPr>
        <w:t>. Factors that affect production System, Difference between Manufacturing and Service Operations, Role of Production and Operations Manager.</w:t>
      </w:r>
    </w:p>
    <w:p w:rsidR="00494B18" w:rsidRPr="005D501B" w:rsidRDefault="005D501B" w:rsidP="00494B18">
      <w:pPr>
        <w:pStyle w:val="Heading1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="00494B18" w:rsidRPr="005D501B">
        <w:rPr>
          <w:rFonts w:ascii="Arial" w:hAnsi="Arial" w:cs="Arial"/>
        </w:rPr>
        <w:t>UNITII:</w:t>
      </w:r>
      <w:r>
        <w:rPr>
          <w:rFonts w:ascii="Arial" w:hAnsi="Arial" w:cs="Arial"/>
        </w:rPr>
        <w:t xml:space="preserve"> </w:t>
      </w:r>
      <w:r w:rsidR="00494B18" w:rsidRPr="005D501B">
        <w:rPr>
          <w:rFonts w:ascii="Arial" w:hAnsi="Arial" w:cs="Arial"/>
        </w:rPr>
        <w:t>FACILITY</w:t>
      </w:r>
      <w:r>
        <w:rPr>
          <w:rFonts w:ascii="Arial" w:hAnsi="Arial" w:cs="Arial"/>
        </w:rPr>
        <w:t xml:space="preserve"> </w:t>
      </w:r>
      <w:r w:rsidR="00494B18" w:rsidRPr="005D501B">
        <w:rPr>
          <w:rFonts w:ascii="Arial" w:hAnsi="Arial" w:cs="Arial"/>
          <w:spacing w:val="-2"/>
        </w:rPr>
        <w:t>LOCATION</w:t>
      </w:r>
    </w:p>
    <w:p w:rsidR="00494B18" w:rsidRPr="005D501B" w:rsidRDefault="00494B18" w:rsidP="005D501B">
      <w:pPr>
        <w:pStyle w:val="BodyText"/>
        <w:spacing w:line="360" w:lineRule="auto"/>
        <w:ind w:left="1134" w:right="233"/>
        <w:jc w:val="both"/>
        <w:rPr>
          <w:rFonts w:ascii="Arial" w:hAnsi="Arial" w:cs="Arial"/>
        </w:rPr>
      </w:pPr>
      <w:r w:rsidRPr="005D501B">
        <w:rPr>
          <w:rFonts w:ascii="Arial" w:hAnsi="Arial" w:cs="Arial"/>
        </w:rPr>
        <w:t>Facility Location- Importance, Factors effecting choice of Location, Location analysis techniques, Facility Layout – Objectives, Basic types of layouts, Advantages.</w:t>
      </w:r>
    </w:p>
    <w:p w:rsidR="00494B18" w:rsidRPr="005D501B" w:rsidRDefault="00494B18" w:rsidP="00494B18">
      <w:pPr>
        <w:ind w:left="372"/>
        <w:rPr>
          <w:rFonts w:ascii="Arial" w:hAnsi="Arial" w:cs="Arial"/>
          <w:b/>
          <w:sz w:val="24"/>
        </w:rPr>
      </w:pPr>
      <w:r w:rsidRPr="005D501B">
        <w:rPr>
          <w:rFonts w:ascii="Arial" w:hAnsi="Arial" w:cs="Arial"/>
          <w:b/>
          <w:color w:val="111111"/>
          <w:sz w:val="24"/>
        </w:rPr>
        <w:t>UNITIII:</w:t>
      </w:r>
      <w:r w:rsidR="005D501B">
        <w:rPr>
          <w:rFonts w:ascii="Arial" w:hAnsi="Arial" w:cs="Arial"/>
          <w:b/>
          <w:color w:val="111111"/>
          <w:sz w:val="24"/>
        </w:rPr>
        <w:t xml:space="preserve"> </w:t>
      </w:r>
      <w:r w:rsidRPr="005D501B">
        <w:rPr>
          <w:rFonts w:ascii="Arial" w:hAnsi="Arial" w:cs="Arial"/>
          <w:b/>
          <w:color w:val="111111"/>
          <w:sz w:val="24"/>
        </w:rPr>
        <w:t>PRODUCTION</w:t>
      </w:r>
      <w:r w:rsidR="005D501B">
        <w:rPr>
          <w:rFonts w:ascii="Arial" w:hAnsi="Arial" w:cs="Arial"/>
          <w:b/>
          <w:color w:val="111111"/>
          <w:sz w:val="24"/>
        </w:rPr>
        <w:t xml:space="preserve"> </w:t>
      </w:r>
      <w:r w:rsidRPr="005D501B">
        <w:rPr>
          <w:rFonts w:ascii="Arial" w:hAnsi="Arial" w:cs="Arial"/>
          <w:b/>
          <w:color w:val="111111"/>
          <w:sz w:val="24"/>
        </w:rPr>
        <w:t>PLANNING</w:t>
      </w:r>
      <w:r w:rsidR="005D501B">
        <w:rPr>
          <w:rFonts w:ascii="Arial" w:hAnsi="Arial" w:cs="Arial"/>
          <w:b/>
          <w:color w:val="111111"/>
          <w:sz w:val="24"/>
        </w:rPr>
        <w:t xml:space="preserve"> </w:t>
      </w:r>
      <w:r w:rsidRPr="005D501B">
        <w:rPr>
          <w:rFonts w:ascii="Arial" w:hAnsi="Arial" w:cs="Arial"/>
          <w:b/>
          <w:color w:val="111111"/>
          <w:sz w:val="24"/>
        </w:rPr>
        <w:t xml:space="preserve">AND </w:t>
      </w:r>
      <w:r w:rsidRPr="005D501B">
        <w:rPr>
          <w:rFonts w:ascii="Arial" w:hAnsi="Arial" w:cs="Arial"/>
          <w:b/>
          <w:color w:val="111111"/>
          <w:spacing w:val="-2"/>
          <w:sz w:val="24"/>
        </w:rPr>
        <w:t>CONTROL</w:t>
      </w:r>
    </w:p>
    <w:p w:rsidR="00494B18" w:rsidRPr="005D501B" w:rsidRDefault="00494B18" w:rsidP="005D501B">
      <w:pPr>
        <w:pStyle w:val="BodyText"/>
        <w:spacing w:before="134" w:line="360" w:lineRule="auto"/>
        <w:ind w:left="1276" w:right="427"/>
        <w:jc w:val="both"/>
        <w:rPr>
          <w:rFonts w:ascii="Arial" w:hAnsi="Arial" w:cs="Arial"/>
        </w:rPr>
      </w:pPr>
      <w:r w:rsidRPr="005D501B">
        <w:rPr>
          <w:rFonts w:ascii="Arial" w:hAnsi="Arial" w:cs="Arial"/>
        </w:rPr>
        <w:t>Production Planning &amp; Control (PPC) –Concept, Objectives and Functions. Decisions relating to PPC. Capacity Planning- Factors affecting Capacity Planning, Capacity Planning Decisions.</w:t>
      </w:r>
    </w:p>
    <w:p w:rsidR="00494B18" w:rsidRPr="005D501B" w:rsidRDefault="00494B18" w:rsidP="00494B18">
      <w:pPr>
        <w:pStyle w:val="Heading1"/>
        <w:spacing w:before="1"/>
        <w:rPr>
          <w:rFonts w:ascii="Arial" w:hAnsi="Arial" w:cs="Arial"/>
        </w:rPr>
      </w:pPr>
      <w:r w:rsidRPr="005D501B">
        <w:rPr>
          <w:rFonts w:ascii="Arial" w:hAnsi="Arial" w:cs="Arial"/>
        </w:rPr>
        <w:t>UNITIV:</w:t>
      </w:r>
      <w:r w:rsidR="005D501B">
        <w:rPr>
          <w:rFonts w:ascii="Arial" w:hAnsi="Arial" w:cs="Arial"/>
        </w:rPr>
        <w:t xml:space="preserve"> </w:t>
      </w:r>
      <w:r w:rsidRPr="005D501B">
        <w:rPr>
          <w:rFonts w:ascii="Arial" w:hAnsi="Arial" w:cs="Arial"/>
          <w:color w:val="111111"/>
          <w:spacing w:val="-2"/>
        </w:rPr>
        <w:t>PRODUCTIVITY</w:t>
      </w:r>
    </w:p>
    <w:p w:rsidR="00494B18" w:rsidRPr="005D501B" w:rsidRDefault="00494B18" w:rsidP="005D501B">
      <w:pPr>
        <w:pStyle w:val="BodyText"/>
        <w:spacing w:before="134" w:line="360" w:lineRule="auto"/>
        <w:ind w:left="1134" w:right="225"/>
        <w:jc w:val="both"/>
        <w:rPr>
          <w:rFonts w:ascii="Arial" w:hAnsi="Arial" w:cs="Arial"/>
        </w:rPr>
      </w:pPr>
      <w:r w:rsidRPr="005D501B">
        <w:rPr>
          <w:rFonts w:ascii="Arial" w:hAnsi="Arial" w:cs="Arial"/>
        </w:rPr>
        <w:t>Productivity- Definition, Factors affecting Productivity, Work Study- Time Study and Methods Study, Work Measurement, Control Charts, Maintenance Management.</w:t>
      </w:r>
    </w:p>
    <w:p w:rsidR="00494B18" w:rsidRPr="005D501B" w:rsidRDefault="00494B18" w:rsidP="00494B18">
      <w:pPr>
        <w:pStyle w:val="Heading1"/>
        <w:rPr>
          <w:rFonts w:ascii="Arial" w:hAnsi="Arial" w:cs="Arial"/>
        </w:rPr>
      </w:pPr>
      <w:r w:rsidRPr="005D501B">
        <w:rPr>
          <w:rFonts w:ascii="Arial" w:hAnsi="Arial" w:cs="Arial"/>
        </w:rPr>
        <w:t>UNITV:</w:t>
      </w:r>
      <w:r w:rsidR="005D501B">
        <w:rPr>
          <w:rFonts w:ascii="Arial" w:hAnsi="Arial" w:cs="Arial"/>
        </w:rPr>
        <w:t xml:space="preserve"> </w:t>
      </w:r>
      <w:r w:rsidRPr="005D501B">
        <w:rPr>
          <w:rFonts w:ascii="Arial" w:hAnsi="Arial" w:cs="Arial"/>
        </w:rPr>
        <w:t>MATERIAL</w:t>
      </w:r>
      <w:r w:rsidR="005D501B">
        <w:rPr>
          <w:rFonts w:ascii="Arial" w:hAnsi="Arial" w:cs="Arial"/>
        </w:rPr>
        <w:t xml:space="preserve"> </w:t>
      </w:r>
      <w:r w:rsidRPr="005D501B">
        <w:rPr>
          <w:rFonts w:ascii="Arial" w:hAnsi="Arial" w:cs="Arial"/>
        </w:rPr>
        <w:t>MANAGEMENT AND</w:t>
      </w:r>
      <w:r w:rsidR="005D501B">
        <w:rPr>
          <w:rFonts w:ascii="Arial" w:hAnsi="Arial" w:cs="Arial"/>
        </w:rPr>
        <w:t xml:space="preserve"> </w:t>
      </w:r>
      <w:r w:rsidRPr="005D501B">
        <w:rPr>
          <w:rFonts w:ascii="Arial" w:hAnsi="Arial" w:cs="Arial"/>
        </w:rPr>
        <w:t>QUALITY</w:t>
      </w:r>
      <w:r w:rsidR="005D501B">
        <w:rPr>
          <w:rFonts w:ascii="Arial" w:hAnsi="Arial" w:cs="Arial"/>
        </w:rPr>
        <w:t xml:space="preserve"> </w:t>
      </w:r>
      <w:r w:rsidRPr="005D501B">
        <w:rPr>
          <w:rFonts w:ascii="Arial" w:hAnsi="Arial" w:cs="Arial"/>
          <w:spacing w:val="-2"/>
        </w:rPr>
        <w:t>MANAGEMENT</w:t>
      </w:r>
    </w:p>
    <w:p w:rsidR="00494B18" w:rsidRDefault="00494B18" w:rsidP="005D501B">
      <w:pPr>
        <w:pStyle w:val="BodyText"/>
        <w:spacing w:line="360" w:lineRule="auto"/>
        <w:ind w:left="993" w:right="227"/>
        <w:jc w:val="both"/>
        <w:rPr>
          <w:rFonts w:ascii="Arial" w:hAnsi="Arial" w:cs="Arial"/>
        </w:rPr>
      </w:pPr>
      <w:r w:rsidRPr="005D501B">
        <w:rPr>
          <w:rFonts w:ascii="Arial" w:hAnsi="Arial" w:cs="Arial"/>
        </w:rPr>
        <w:t xml:space="preserve">Significance of Material Management, Material Planning and Inventory Control. Inventory Models, Inventory costs, Basic EOQ Model, Re-order Level, ABC Analysis. Quality Control, Total Quality </w:t>
      </w:r>
      <w:r w:rsidRPr="005D501B">
        <w:rPr>
          <w:rFonts w:ascii="Arial" w:hAnsi="Arial" w:cs="Arial"/>
          <w:spacing w:val="-2"/>
        </w:rPr>
        <w:t>Management.</w:t>
      </w:r>
    </w:p>
    <w:p w:rsidR="005D501B" w:rsidRPr="005D501B" w:rsidRDefault="005D501B" w:rsidP="005D501B">
      <w:pPr>
        <w:pStyle w:val="Heading2"/>
        <w:spacing w:before="74"/>
        <w:rPr>
          <w:rFonts w:ascii="Arial" w:hAnsi="Arial" w:cs="Arial"/>
        </w:rPr>
      </w:pPr>
      <w:r>
        <w:rPr>
          <w:rFonts w:ascii="Arial" w:hAnsi="Arial" w:cs="Arial"/>
        </w:rPr>
        <w:t xml:space="preserve">  </w:t>
      </w:r>
      <w:r w:rsidRPr="005D501B">
        <w:rPr>
          <w:rFonts w:ascii="Arial" w:hAnsi="Arial" w:cs="Arial"/>
        </w:rPr>
        <w:t>Reference</w:t>
      </w:r>
      <w:r>
        <w:rPr>
          <w:rFonts w:ascii="Arial" w:hAnsi="Arial" w:cs="Arial"/>
        </w:rPr>
        <w:t xml:space="preserve"> </w:t>
      </w:r>
      <w:r w:rsidRPr="005D501B">
        <w:rPr>
          <w:rFonts w:ascii="Arial" w:hAnsi="Arial" w:cs="Arial"/>
          <w:spacing w:val="-2"/>
        </w:rPr>
        <w:t>Books:</w:t>
      </w:r>
    </w:p>
    <w:p w:rsidR="005D501B" w:rsidRPr="005D501B" w:rsidRDefault="005D501B" w:rsidP="005D501B">
      <w:pPr>
        <w:pStyle w:val="ListParagraph"/>
        <w:numPr>
          <w:ilvl w:val="0"/>
          <w:numId w:val="1"/>
        </w:numPr>
        <w:tabs>
          <w:tab w:val="left" w:pos="1985"/>
        </w:tabs>
        <w:spacing w:before="134"/>
        <w:ind w:left="1560" w:hanging="142"/>
        <w:rPr>
          <w:rFonts w:ascii="Arial" w:hAnsi="Arial" w:cs="Arial"/>
          <w:color w:val="212121"/>
          <w:sz w:val="24"/>
        </w:rPr>
      </w:pPr>
      <w:r w:rsidRPr="005D501B">
        <w:rPr>
          <w:rFonts w:ascii="Arial" w:hAnsi="Arial" w:cs="Arial"/>
          <w:color w:val="212121"/>
          <w:sz w:val="24"/>
        </w:rPr>
        <w:t>KA</w:t>
      </w:r>
      <w:r>
        <w:rPr>
          <w:rFonts w:ascii="Arial" w:hAnsi="Arial" w:cs="Arial"/>
          <w:color w:val="212121"/>
          <w:sz w:val="24"/>
        </w:rPr>
        <w:t xml:space="preserve"> </w:t>
      </w:r>
      <w:proofErr w:type="spellStart"/>
      <w:r w:rsidRPr="005D501B">
        <w:rPr>
          <w:rFonts w:ascii="Arial" w:hAnsi="Arial" w:cs="Arial"/>
          <w:color w:val="212121"/>
          <w:sz w:val="24"/>
        </w:rPr>
        <w:t>swathappa</w:t>
      </w:r>
      <w:proofErr w:type="gramStart"/>
      <w:r w:rsidRPr="005D501B">
        <w:rPr>
          <w:rFonts w:ascii="Arial" w:hAnsi="Arial" w:cs="Arial"/>
          <w:color w:val="212121"/>
          <w:sz w:val="24"/>
        </w:rPr>
        <w:t>,Production</w:t>
      </w:r>
      <w:proofErr w:type="spellEnd"/>
      <w:proofErr w:type="gramEnd"/>
      <w:r>
        <w:rPr>
          <w:rFonts w:ascii="Arial" w:hAnsi="Arial" w:cs="Arial"/>
          <w:color w:val="212121"/>
          <w:sz w:val="24"/>
        </w:rPr>
        <w:t xml:space="preserve"> </w:t>
      </w:r>
      <w:r w:rsidRPr="005D501B">
        <w:rPr>
          <w:rFonts w:ascii="Arial" w:hAnsi="Arial" w:cs="Arial"/>
          <w:color w:val="212121"/>
          <w:sz w:val="24"/>
        </w:rPr>
        <w:t>and</w:t>
      </w:r>
      <w:r>
        <w:rPr>
          <w:rFonts w:ascii="Arial" w:hAnsi="Arial" w:cs="Arial"/>
          <w:color w:val="212121"/>
          <w:sz w:val="24"/>
        </w:rPr>
        <w:t xml:space="preserve"> </w:t>
      </w:r>
      <w:r w:rsidRPr="005D501B">
        <w:rPr>
          <w:rFonts w:ascii="Arial" w:hAnsi="Arial" w:cs="Arial"/>
          <w:color w:val="212121"/>
          <w:sz w:val="24"/>
        </w:rPr>
        <w:t>Operations</w:t>
      </w:r>
      <w:r>
        <w:rPr>
          <w:rFonts w:ascii="Arial" w:hAnsi="Arial" w:cs="Arial"/>
          <w:color w:val="212121"/>
          <w:sz w:val="24"/>
        </w:rPr>
        <w:t xml:space="preserve"> </w:t>
      </w:r>
      <w:r w:rsidRPr="005D501B">
        <w:rPr>
          <w:rFonts w:ascii="Arial" w:hAnsi="Arial" w:cs="Arial"/>
          <w:color w:val="212121"/>
          <w:sz w:val="24"/>
        </w:rPr>
        <w:t>Management,</w:t>
      </w:r>
      <w:r w:rsidR="00283425">
        <w:rPr>
          <w:rFonts w:ascii="Arial" w:hAnsi="Arial" w:cs="Arial"/>
          <w:color w:val="212121"/>
          <w:sz w:val="24"/>
        </w:rPr>
        <w:t xml:space="preserve"> </w:t>
      </w:r>
      <w:r w:rsidRPr="005D501B">
        <w:rPr>
          <w:rFonts w:ascii="Arial" w:hAnsi="Arial" w:cs="Arial"/>
          <w:color w:val="212121"/>
          <w:sz w:val="24"/>
        </w:rPr>
        <w:t>Tata</w:t>
      </w:r>
      <w:r w:rsidR="00283425">
        <w:rPr>
          <w:rFonts w:ascii="Arial" w:hAnsi="Arial" w:cs="Arial"/>
          <w:color w:val="212121"/>
          <w:sz w:val="24"/>
        </w:rPr>
        <w:t xml:space="preserve"> </w:t>
      </w:r>
      <w:r w:rsidRPr="005D501B">
        <w:rPr>
          <w:rFonts w:ascii="Arial" w:hAnsi="Arial" w:cs="Arial"/>
          <w:color w:val="212121"/>
          <w:sz w:val="24"/>
        </w:rPr>
        <w:t>Mc</w:t>
      </w:r>
      <w:r w:rsidR="00283425">
        <w:rPr>
          <w:rFonts w:ascii="Arial" w:hAnsi="Arial" w:cs="Arial"/>
          <w:color w:val="212121"/>
          <w:sz w:val="24"/>
        </w:rPr>
        <w:t xml:space="preserve"> </w:t>
      </w:r>
      <w:proofErr w:type="spellStart"/>
      <w:r w:rsidRPr="005D501B">
        <w:rPr>
          <w:rFonts w:ascii="Arial" w:hAnsi="Arial" w:cs="Arial"/>
          <w:color w:val="212121"/>
          <w:sz w:val="24"/>
        </w:rPr>
        <w:t>Graw</w:t>
      </w:r>
      <w:proofErr w:type="spellEnd"/>
      <w:r w:rsidR="00283425">
        <w:rPr>
          <w:rFonts w:ascii="Arial" w:hAnsi="Arial" w:cs="Arial"/>
          <w:color w:val="212121"/>
          <w:sz w:val="24"/>
        </w:rPr>
        <w:t xml:space="preserve"> </w:t>
      </w:r>
      <w:r w:rsidRPr="005D501B">
        <w:rPr>
          <w:rFonts w:ascii="Arial" w:hAnsi="Arial" w:cs="Arial"/>
          <w:color w:val="212121"/>
          <w:sz w:val="24"/>
        </w:rPr>
        <w:t>Hills</w:t>
      </w:r>
      <w:r w:rsidR="00283425">
        <w:rPr>
          <w:rFonts w:ascii="Arial" w:hAnsi="Arial" w:cs="Arial"/>
          <w:color w:val="212121"/>
          <w:sz w:val="24"/>
        </w:rPr>
        <w:t xml:space="preserve"> </w:t>
      </w:r>
      <w:r w:rsidRPr="005D501B">
        <w:rPr>
          <w:rFonts w:ascii="Arial" w:hAnsi="Arial" w:cs="Arial"/>
          <w:color w:val="212121"/>
          <w:spacing w:val="-2"/>
          <w:sz w:val="24"/>
        </w:rPr>
        <w:t>India.</w:t>
      </w:r>
    </w:p>
    <w:p w:rsidR="005D501B" w:rsidRPr="005D501B" w:rsidRDefault="005D501B" w:rsidP="005D501B">
      <w:pPr>
        <w:pStyle w:val="ListParagraph"/>
        <w:numPr>
          <w:ilvl w:val="0"/>
          <w:numId w:val="1"/>
        </w:numPr>
        <w:tabs>
          <w:tab w:val="left" w:pos="1985"/>
        </w:tabs>
        <w:spacing w:before="132" w:line="275" w:lineRule="exact"/>
        <w:ind w:left="1560" w:hanging="142"/>
        <w:rPr>
          <w:rFonts w:ascii="Arial" w:hAnsi="Arial" w:cs="Arial"/>
          <w:sz w:val="24"/>
        </w:rPr>
      </w:pPr>
      <w:proofErr w:type="spellStart"/>
      <w:r w:rsidRPr="005D501B">
        <w:rPr>
          <w:rFonts w:ascii="Arial" w:hAnsi="Arial" w:cs="Arial"/>
          <w:sz w:val="24"/>
        </w:rPr>
        <w:t>Dr.B.S.Goel</w:t>
      </w:r>
      <w:proofErr w:type="spellEnd"/>
      <w:r w:rsidRPr="005D501B">
        <w:rPr>
          <w:rFonts w:ascii="Arial" w:hAnsi="Arial" w:cs="Arial"/>
          <w:sz w:val="24"/>
        </w:rPr>
        <w:t>,</w:t>
      </w:r>
      <w:r w:rsidR="00EC70A7">
        <w:rPr>
          <w:rFonts w:ascii="Arial" w:hAnsi="Arial" w:cs="Arial"/>
          <w:sz w:val="24"/>
        </w:rPr>
        <w:t xml:space="preserve"> </w:t>
      </w:r>
      <w:r w:rsidRPr="005D501B">
        <w:rPr>
          <w:rFonts w:ascii="Arial" w:hAnsi="Arial" w:cs="Arial"/>
          <w:sz w:val="24"/>
        </w:rPr>
        <w:t>Production</w:t>
      </w:r>
      <w:r>
        <w:rPr>
          <w:rFonts w:ascii="Arial" w:hAnsi="Arial" w:cs="Arial"/>
          <w:sz w:val="24"/>
        </w:rPr>
        <w:t xml:space="preserve"> </w:t>
      </w:r>
      <w:r w:rsidRPr="005D501B">
        <w:rPr>
          <w:rFonts w:ascii="Arial" w:hAnsi="Arial" w:cs="Arial"/>
          <w:sz w:val="24"/>
        </w:rPr>
        <w:t>&amp;</w:t>
      </w:r>
      <w:r>
        <w:rPr>
          <w:rFonts w:ascii="Arial" w:hAnsi="Arial" w:cs="Arial"/>
          <w:sz w:val="24"/>
        </w:rPr>
        <w:t xml:space="preserve"> </w:t>
      </w:r>
      <w:r w:rsidRPr="005D501B">
        <w:rPr>
          <w:rFonts w:ascii="Arial" w:hAnsi="Arial" w:cs="Arial"/>
          <w:sz w:val="24"/>
        </w:rPr>
        <w:t>Operations</w:t>
      </w:r>
      <w:r>
        <w:rPr>
          <w:rFonts w:ascii="Arial" w:hAnsi="Arial" w:cs="Arial"/>
          <w:sz w:val="24"/>
        </w:rPr>
        <w:t xml:space="preserve"> </w:t>
      </w:r>
      <w:r w:rsidRPr="005D501B">
        <w:rPr>
          <w:rFonts w:ascii="Arial" w:hAnsi="Arial" w:cs="Arial"/>
          <w:sz w:val="24"/>
        </w:rPr>
        <w:t>Management,</w:t>
      </w:r>
      <w:r w:rsidR="00283425">
        <w:rPr>
          <w:rFonts w:ascii="Arial" w:hAnsi="Arial" w:cs="Arial"/>
          <w:sz w:val="24"/>
        </w:rPr>
        <w:t xml:space="preserve"> </w:t>
      </w:r>
      <w:proofErr w:type="spellStart"/>
      <w:r w:rsidRPr="005D501B">
        <w:rPr>
          <w:rFonts w:ascii="Arial" w:hAnsi="Arial" w:cs="Arial"/>
          <w:sz w:val="24"/>
        </w:rPr>
        <w:t>Pragathi</w:t>
      </w:r>
      <w:proofErr w:type="spellEnd"/>
      <w:r w:rsidR="00283425">
        <w:rPr>
          <w:rFonts w:ascii="Arial" w:hAnsi="Arial" w:cs="Arial"/>
          <w:sz w:val="24"/>
        </w:rPr>
        <w:t xml:space="preserve"> </w:t>
      </w:r>
      <w:proofErr w:type="spellStart"/>
      <w:r w:rsidRPr="005D501B">
        <w:rPr>
          <w:rFonts w:ascii="Arial" w:hAnsi="Arial" w:cs="Arial"/>
          <w:sz w:val="24"/>
        </w:rPr>
        <w:t>Prakashan</w:t>
      </w:r>
      <w:proofErr w:type="spellEnd"/>
      <w:r w:rsidRPr="005D501B">
        <w:rPr>
          <w:rFonts w:ascii="Arial" w:hAnsi="Arial" w:cs="Arial"/>
          <w:sz w:val="24"/>
        </w:rPr>
        <w:t xml:space="preserve">, </w:t>
      </w:r>
      <w:r w:rsidRPr="005D501B">
        <w:rPr>
          <w:rFonts w:ascii="Arial" w:hAnsi="Arial" w:cs="Arial"/>
          <w:spacing w:val="-2"/>
          <w:sz w:val="24"/>
        </w:rPr>
        <w:t>Meerut.</w:t>
      </w:r>
    </w:p>
    <w:p w:rsidR="005D501B" w:rsidRPr="005D501B" w:rsidRDefault="005D501B" w:rsidP="005D501B">
      <w:pPr>
        <w:pStyle w:val="ListParagraph"/>
        <w:numPr>
          <w:ilvl w:val="0"/>
          <w:numId w:val="1"/>
        </w:numPr>
        <w:tabs>
          <w:tab w:val="left" w:pos="1985"/>
        </w:tabs>
        <w:spacing w:before="0" w:line="275" w:lineRule="exact"/>
        <w:ind w:left="1560" w:hanging="142"/>
        <w:rPr>
          <w:rFonts w:ascii="Arial" w:hAnsi="Arial" w:cs="Arial"/>
          <w:color w:val="212121"/>
          <w:sz w:val="24"/>
        </w:rPr>
      </w:pPr>
      <w:proofErr w:type="spellStart"/>
      <w:r w:rsidRPr="005D501B">
        <w:rPr>
          <w:rFonts w:ascii="Arial" w:hAnsi="Arial" w:cs="Arial"/>
          <w:color w:val="212121"/>
          <w:sz w:val="24"/>
        </w:rPr>
        <w:t>PankajMadan</w:t>
      </w:r>
      <w:proofErr w:type="spellEnd"/>
      <w:r w:rsidRPr="005D501B">
        <w:rPr>
          <w:rFonts w:ascii="Arial" w:hAnsi="Arial" w:cs="Arial"/>
          <w:color w:val="212121"/>
          <w:sz w:val="24"/>
        </w:rPr>
        <w:t>;</w:t>
      </w:r>
      <w:r w:rsidR="00EC70A7">
        <w:rPr>
          <w:rFonts w:ascii="Arial" w:hAnsi="Arial" w:cs="Arial"/>
          <w:color w:val="212121"/>
          <w:sz w:val="24"/>
        </w:rPr>
        <w:t xml:space="preserve"> </w:t>
      </w:r>
      <w:r w:rsidRPr="005D501B">
        <w:rPr>
          <w:rFonts w:ascii="Arial" w:hAnsi="Arial" w:cs="Arial"/>
          <w:color w:val="212121"/>
          <w:sz w:val="24"/>
        </w:rPr>
        <w:t>Production</w:t>
      </w:r>
      <w:r>
        <w:rPr>
          <w:rFonts w:ascii="Arial" w:hAnsi="Arial" w:cs="Arial"/>
          <w:color w:val="212121"/>
          <w:sz w:val="24"/>
        </w:rPr>
        <w:t xml:space="preserve"> </w:t>
      </w:r>
      <w:r w:rsidRPr="005D501B">
        <w:rPr>
          <w:rFonts w:ascii="Arial" w:hAnsi="Arial" w:cs="Arial"/>
          <w:color w:val="212121"/>
          <w:sz w:val="24"/>
        </w:rPr>
        <w:t>and</w:t>
      </w:r>
      <w:r>
        <w:rPr>
          <w:rFonts w:ascii="Arial" w:hAnsi="Arial" w:cs="Arial"/>
          <w:color w:val="212121"/>
          <w:sz w:val="24"/>
        </w:rPr>
        <w:t xml:space="preserve"> </w:t>
      </w:r>
      <w:r w:rsidRPr="005D501B">
        <w:rPr>
          <w:rFonts w:ascii="Arial" w:hAnsi="Arial" w:cs="Arial"/>
          <w:color w:val="212121"/>
          <w:sz w:val="24"/>
        </w:rPr>
        <w:t>Operation Management,</w:t>
      </w:r>
      <w:r>
        <w:rPr>
          <w:rFonts w:ascii="Arial" w:hAnsi="Arial" w:cs="Arial"/>
          <w:color w:val="212121"/>
          <w:sz w:val="24"/>
        </w:rPr>
        <w:t xml:space="preserve"> </w:t>
      </w:r>
      <w:r w:rsidRPr="005D501B">
        <w:rPr>
          <w:rFonts w:ascii="Arial" w:hAnsi="Arial" w:cs="Arial"/>
          <w:color w:val="212121"/>
          <w:sz w:val="24"/>
        </w:rPr>
        <w:t>Global</w:t>
      </w:r>
      <w:r>
        <w:rPr>
          <w:rFonts w:ascii="Arial" w:hAnsi="Arial" w:cs="Arial"/>
          <w:color w:val="212121"/>
          <w:sz w:val="24"/>
        </w:rPr>
        <w:t xml:space="preserve"> </w:t>
      </w:r>
      <w:r w:rsidRPr="005D501B">
        <w:rPr>
          <w:rFonts w:ascii="Arial" w:hAnsi="Arial" w:cs="Arial"/>
          <w:color w:val="212121"/>
          <w:sz w:val="24"/>
        </w:rPr>
        <w:t>Vision</w:t>
      </w:r>
      <w:r>
        <w:rPr>
          <w:rFonts w:ascii="Arial" w:hAnsi="Arial" w:cs="Arial"/>
          <w:color w:val="212121"/>
          <w:sz w:val="24"/>
        </w:rPr>
        <w:t xml:space="preserve"> </w:t>
      </w:r>
      <w:r w:rsidRPr="005D501B">
        <w:rPr>
          <w:rFonts w:ascii="Arial" w:hAnsi="Arial" w:cs="Arial"/>
          <w:color w:val="212121"/>
          <w:spacing w:val="-2"/>
          <w:sz w:val="24"/>
        </w:rPr>
        <w:t>Publishing.</w:t>
      </w:r>
    </w:p>
    <w:p w:rsidR="005D501B" w:rsidRDefault="005D501B" w:rsidP="005D501B">
      <w:pPr>
        <w:pStyle w:val="ListParagraph"/>
        <w:numPr>
          <w:ilvl w:val="0"/>
          <w:numId w:val="1"/>
        </w:numPr>
        <w:tabs>
          <w:tab w:val="left" w:pos="1985"/>
        </w:tabs>
        <w:ind w:firstLine="326"/>
      </w:pPr>
      <w:r w:rsidRPr="005D501B">
        <w:rPr>
          <w:rFonts w:ascii="Arial" w:hAnsi="Arial" w:cs="Arial"/>
          <w:color w:val="212121"/>
          <w:sz w:val="24"/>
        </w:rPr>
        <w:t xml:space="preserve"> R</w:t>
      </w:r>
      <w:r>
        <w:rPr>
          <w:rFonts w:ascii="Arial" w:hAnsi="Arial" w:cs="Arial"/>
          <w:color w:val="212121"/>
          <w:sz w:val="24"/>
        </w:rPr>
        <w:t xml:space="preserve"> </w:t>
      </w:r>
      <w:proofErr w:type="spellStart"/>
      <w:r w:rsidRPr="005D501B">
        <w:rPr>
          <w:rFonts w:ascii="Arial" w:hAnsi="Arial" w:cs="Arial"/>
          <w:color w:val="212121"/>
          <w:sz w:val="24"/>
        </w:rPr>
        <w:t>Panneer</w:t>
      </w:r>
      <w:proofErr w:type="spellEnd"/>
      <w:r w:rsidR="00EC70A7">
        <w:rPr>
          <w:rFonts w:ascii="Arial" w:hAnsi="Arial" w:cs="Arial"/>
          <w:color w:val="212121"/>
          <w:sz w:val="24"/>
        </w:rPr>
        <w:t xml:space="preserve"> </w:t>
      </w:r>
      <w:proofErr w:type="spellStart"/>
      <w:r w:rsidRPr="005D501B">
        <w:rPr>
          <w:rFonts w:ascii="Arial" w:hAnsi="Arial" w:cs="Arial"/>
          <w:color w:val="212121"/>
          <w:sz w:val="24"/>
        </w:rPr>
        <w:t>selvam</w:t>
      </w:r>
      <w:proofErr w:type="spellEnd"/>
      <w:r w:rsidRPr="005D501B">
        <w:rPr>
          <w:rFonts w:ascii="Arial" w:hAnsi="Arial" w:cs="Arial"/>
          <w:color w:val="212121"/>
          <w:sz w:val="24"/>
        </w:rPr>
        <w:t>,</w:t>
      </w:r>
      <w:r w:rsidR="00EC70A7">
        <w:rPr>
          <w:rFonts w:ascii="Arial" w:hAnsi="Arial" w:cs="Arial"/>
          <w:color w:val="212121"/>
          <w:sz w:val="24"/>
        </w:rPr>
        <w:t xml:space="preserve"> </w:t>
      </w:r>
      <w:r w:rsidRPr="005D501B">
        <w:rPr>
          <w:rFonts w:ascii="Arial" w:hAnsi="Arial" w:cs="Arial"/>
          <w:color w:val="212121"/>
          <w:sz w:val="24"/>
        </w:rPr>
        <w:t>Production</w:t>
      </w:r>
      <w:r>
        <w:rPr>
          <w:rFonts w:ascii="Arial" w:hAnsi="Arial" w:cs="Arial"/>
          <w:color w:val="212121"/>
          <w:sz w:val="24"/>
        </w:rPr>
        <w:t xml:space="preserve"> </w:t>
      </w:r>
      <w:r w:rsidRPr="005D501B">
        <w:rPr>
          <w:rFonts w:ascii="Arial" w:hAnsi="Arial" w:cs="Arial"/>
          <w:color w:val="212121"/>
          <w:sz w:val="24"/>
        </w:rPr>
        <w:t>and</w:t>
      </w:r>
      <w:r>
        <w:rPr>
          <w:rFonts w:ascii="Arial" w:hAnsi="Arial" w:cs="Arial"/>
          <w:color w:val="212121"/>
          <w:sz w:val="24"/>
        </w:rPr>
        <w:t xml:space="preserve"> </w:t>
      </w:r>
      <w:r w:rsidRPr="005D501B">
        <w:rPr>
          <w:rFonts w:ascii="Arial" w:hAnsi="Arial" w:cs="Arial"/>
          <w:color w:val="212121"/>
          <w:sz w:val="24"/>
        </w:rPr>
        <w:t>Operations</w:t>
      </w:r>
      <w:r>
        <w:rPr>
          <w:rFonts w:ascii="Arial" w:hAnsi="Arial" w:cs="Arial"/>
          <w:color w:val="212121"/>
          <w:sz w:val="24"/>
        </w:rPr>
        <w:t xml:space="preserve"> </w:t>
      </w:r>
      <w:r w:rsidRPr="005D501B">
        <w:rPr>
          <w:rFonts w:ascii="Arial" w:hAnsi="Arial" w:cs="Arial"/>
          <w:color w:val="212121"/>
          <w:sz w:val="24"/>
        </w:rPr>
        <w:t>M</w:t>
      </w:r>
      <w:r w:rsidRPr="005D501B">
        <w:rPr>
          <w:color w:val="212121"/>
          <w:sz w:val="24"/>
        </w:rPr>
        <w:t>anagement,</w:t>
      </w:r>
      <w:r>
        <w:rPr>
          <w:color w:val="212121"/>
          <w:sz w:val="24"/>
        </w:rPr>
        <w:t xml:space="preserve"> </w:t>
      </w:r>
      <w:r w:rsidRPr="005D501B">
        <w:rPr>
          <w:color w:val="212121"/>
          <w:spacing w:val="-4"/>
          <w:sz w:val="24"/>
        </w:rPr>
        <w:t>PHI.</w:t>
      </w:r>
    </w:p>
    <w:p w:rsidR="00EC70A7" w:rsidRDefault="00EC70A7" w:rsidP="00EC70A7">
      <w:pPr>
        <w:pStyle w:val="BodyText"/>
        <w:tabs>
          <w:tab w:val="left" w:pos="3885"/>
        </w:tabs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***          ***        ***</w:t>
      </w:r>
    </w:p>
    <w:p w:rsidR="005D501B" w:rsidRPr="00EC70A7" w:rsidRDefault="005D501B" w:rsidP="00EC70A7">
      <w:pPr>
        <w:sectPr w:rsidR="005D501B" w:rsidRPr="00EC70A7" w:rsidSect="005D501B">
          <w:pgSz w:w="11910" w:h="16840" w:code="9"/>
          <w:pgMar w:top="284" w:right="284" w:bottom="284" w:left="284" w:header="720" w:footer="720" w:gutter="0"/>
          <w:cols w:space="720"/>
        </w:sectPr>
      </w:pPr>
    </w:p>
    <w:p w:rsidR="000A5824" w:rsidRPr="00EC70A7" w:rsidRDefault="000A5824" w:rsidP="00EC70A7">
      <w:pPr>
        <w:tabs>
          <w:tab w:val="left" w:pos="2820"/>
        </w:tabs>
      </w:pPr>
    </w:p>
    <w:sectPr w:rsidR="000A5824" w:rsidRPr="00EC70A7" w:rsidSect="005D501B">
      <w:pgSz w:w="11910" w:h="16840" w:code="9"/>
      <w:pgMar w:top="284" w:right="284" w:bottom="284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44AF8"/>
    <w:multiLevelType w:val="hybridMultilevel"/>
    <w:tmpl w:val="B97A343A"/>
    <w:lvl w:ilvl="0" w:tplc="0D96B6FE">
      <w:start w:val="1"/>
      <w:numFmt w:val="decimal"/>
      <w:lvlText w:val="%1."/>
      <w:lvlJc w:val="left"/>
      <w:pPr>
        <w:ind w:left="1092" w:hanging="360"/>
        <w:jc w:val="left"/>
      </w:pPr>
      <w:rPr>
        <w:rFonts w:hint="default"/>
        <w:spacing w:val="0"/>
        <w:w w:val="100"/>
        <w:lang w:val="en-US" w:eastAsia="en-US" w:bidi="ar-SA"/>
      </w:rPr>
    </w:lvl>
    <w:lvl w:ilvl="1" w:tplc="E5AC987E">
      <w:numFmt w:val="bullet"/>
      <w:lvlText w:val=""/>
      <w:lvlJc w:val="left"/>
      <w:pPr>
        <w:ind w:left="1092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2" w:tplc="AEA68C88">
      <w:numFmt w:val="bullet"/>
      <w:lvlText w:val="•"/>
      <w:lvlJc w:val="left"/>
      <w:pPr>
        <w:ind w:left="2949" w:hanging="360"/>
      </w:pPr>
      <w:rPr>
        <w:rFonts w:hint="default"/>
        <w:lang w:val="en-US" w:eastAsia="en-US" w:bidi="ar-SA"/>
      </w:rPr>
    </w:lvl>
    <w:lvl w:ilvl="3" w:tplc="C9821CA4">
      <w:numFmt w:val="bullet"/>
      <w:lvlText w:val="•"/>
      <w:lvlJc w:val="left"/>
      <w:pPr>
        <w:ind w:left="3874" w:hanging="360"/>
      </w:pPr>
      <w:rPr>
        <w:rFonts w:hint="default"/>
        <w:lang w:val="en-US" w:eastAsia="en-US" w:bidi="ar-SA"/>
      </w:rPr>
    </w:lvl>
    <w:lvl w:ilvl="4" w:tplc="0D10945E">
      <w:numFmt w:val="bullet"/>
      <w:lvlText w:val="•"/>
      <w:lvlJc w:val="left"/>
      <w:pPr>
        <w:ind w:left="4799" w:hanging="360"/>
      </w:pPr>
      <w:rPr>
        <w:rFonts w:hint="default"/>
        <w:lang w:val="en-US" w:eastAsia="en-US" w:bidi="ar-SA"/>
      </w:rPr>
    </w:lvl>
    <w:lvl w:ilvl="5" w:tplc="4C3291E2">
      <w:numFmt w:val="bullet"/>
      <w:lvlText w:val="•"/>
      <w:lvlJc w:val="left"/>
      <w:pPr>
        <w:ind w:left="5724" w:hanging="360"/>
      </w:pPr>
      <w:rPr>
        <w:rFonts w:hint="default"/>
        <w:lang w:val="en-US" w:eastAsia="en-US" w:bidi="ar-SA"/>
      </w:rPr>
    </w:lvl>
    <w:lvl w:ilvl="6" w:tplc="007852AE">
      <w:numFmt w:val="bullet"/>
      <w:lvlText w:val="•"/>
      <w:lvlJc w:val="left"/>
      <w:pPr>
        <w:ind w:left="6649" w:hanging="360"/>
      </w:pPr>
      <w:rPr>
        <w:rFonts w:hint="default"/>
        <w:lang w:val="en-US" w:eastAsia="en-US" w:bidi="ar-SA"/>
      </w:rPr>
    </w:lvl>
    <w:lvl w:ilvl="7" w:tplc="4DAC30DE">
      <w:numFmt w:val="bullet"/>
      <w:lvlText w:val="•"/>
      <w:lvlJc w:val="left"/>
      <w:pPr>
        <w:ind w:left="7573" w:hanging="360"/>
      </w:pPr>
      <w:rPr>
        <w:rFonts w:hint="default"/>
        <w:lang w:val="en-US" w:eastAsia="en-US" w:bidi="ar-SA"/>
      </w:rPr>
    </w:lvl>
    <w:lvl w:ilvl="8" w:tplc="2FD43AB8">
      <w:numFmt w:val="bullet"/>
      <w:lvlText w:val="•"/>
      <w:lvlJc w:val="left"/>
      <w:pPr>
        <w:ind w:left="8498" w:hanging="360"/>
      </w:pPr>
      <w:rPr>
        <w:rFonts w:hint="default"/>
        <w:lang w:val="en-US" w:eastAsia="en-US" w:bidi="ar-SA"/>
      </w:rPr>
    </w:lvl>
  </w:abstractNum>
  <w:abstractNum w:abstractNumId="1">
    <w:nsid w:val="0E6B4EF4"/>
    <w:multiLevelType w:val="hybridMultilevel"/>
    <w:tmpl w:val="4648CC2A"/>
    <w:lvl w:ilvl="0" w:tplc="DAEAE3B0">
      <w:start w:val="1"/>
      <w:numFmt w:val="decimal"/>
      <w:lvlText w:val="%1."/>
      <w:lvlJc w:val="left"/>
      <w:pPr>
        <w:ind w:left="1092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9AD2DB7A">
      <w:numFmt w:val="bullet"/>
      <w:lvlText w:val="•"/>
      <w:lvlJc w:val="left"/>
      <w:pPr>
        <w:ind w:left="2024" w:hanging="360"/>
      </w:pPr>
      <w:rPr>
        <w:rFonts w:hint="default"/>
        <w:lang w:val="en-US" w:eastAsia="en-US" w:bidi="ar-SA"/>
      </w:rPr>
    </w:lvl>
    <w:lvl w:ilvl="2" w:tplc="7A6C2734">
      <w:numFmt w:val="bullet"/>
      <w:lvlText w:val="•"/>
      <w:lvlJc w:val="left"/>
      <w:pPr>
        <w:ind w:left="2949" w:hanging="360"/>
      </w:pPr>
      <w:rPr>
        <w:rFonts w:hint="default"/>
        <w:lang w:val="en-US" w:eastAsia="en-US" w:bidi="ar-SA"/>
      </w:rPr>
    </w:lvl>
    <w:lvl w:ilvl="3" w:tplc="5CBAA73A">
      <w:numFmt w:val="bullet"/>
      <w:lvlText w:val="•"/>
      <w:lvlJc w:val="left"/>
      <w:pPr>
        <w:ind w:left="3874" w:hanging="360"/>
      </w:pPr>
      <w:rPr>
        <w:rFonts w:hint="default"/>
        <w:lang w:val="en-US" w:eastAsia="en-US" w:bidi="ar-SA"/>
      </w:rPr>
    </w:lvl>
    <w:lvl w:ilvl="4" w:tplc="E92E1010">
      <w:numFmt w:val="bullet"/>
      <w:lvlText w:val="•"/>
      <w:lvlJc w:val="left"/>
      <w:pPr>
        <w:ind w:left="4799" w:hanging="360"/>
      </w:pPr>
      <w:rPr>
        <w:rFonts w:hint="default"/>
        <w:lang w:val="en-US" w:eastAsia="en-US" w:bidi="ar-SA"/>
      </w:rPr>
    </w:lvl>
    <w:lvl w:ilvl="5" w:tplc="80D6FEF6">
      <w:numFmt w:val="bullet"/>
      <w:lvlText w:val="•"/>
      <w:lvlJc w:val="left"/>
      <w:pPr>
        <w:ind w:left="5724" w:hanging="360"/>
      </w:pPr>
      <w:rPr>
        <w:rFonts w:hint="default"/>
        <w:lang w:val="en-US" w:eastAsia="en-US" w:bidi="ar-SA"/>
      </w:rPr>
    </w:lvl>
    <w:lvl w:ilvl="6" w:tplc="D89EA6B8">
      <w:numFmt w:val="bullet"/>
      <w:lvlText w:val="•"/>
      <w:lvlJc w:val="left"/>
      <w:pPr>
        <w:ind w:left="6649" w:hanging="360"/>
      </w:pPr>
      <w:rPr>
        <w:rFonts w:hint="default"/>
        <w:lang w:val="en-US" w:eastAsia="en-US" w:bidi="ar-SA"/>
      </w:rPr>
    </w:lvl>
    <w:lvl w:ilvl="7" w:tplc="917A62F2">
      <w:numFmt w:val="bullet"/>
      <w:lvlText w:val="•"/>
      <w:lvlJc w:val="left"/>
      <w:pPr>
        <w:ind w:left="7573" w:hanging="360"/>
      </w:pPr>
      <w:rPr>
        <w:rFonts w:hint="default"/>
        <w:lang w:val="en-US" w:eastAsia="en-US" w:bidi="ar-SA"/>
      </w:rPr>
    </w:lvl>
    <w:lvl w:ilvl="8" w:tplc="68A62628">
      <w:numFmt w:val="bullet"/>
      <w:lvlText w:val="•"/>
      <w:lvlJc w:val="left"/>
      <w:pPr>
        <w:ind w:left="8498" w:hanging="360"/>
      </w:pPr>
      <w:rPr>
        <w:rFonts w:hint="default"/>
        <w:lang w:val="en-US" w:eastAsia="en-US" w:bidi="ar-SA"/>
      </w:rPr>
    </w:lvl>
  </w:abstractNum>
  <w:abstractNum w:abstractNumId="2">
    <w:nsid w:val="2AF10996"/>
    <w:multiLevelType w:val="hybridMultilevel"/>
    <w:tmpl w:val="F13051F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494B18"/>
    <w:rsid w:val="00067728"/>
    <w:rsid w:val="000A5824"/>
    <w:rsid w:val="002006AF"/>
    <w:rsid w:val="00283425"/>
    <w:rsid w:val="002B0B87"/>
    <w:rsid w:val="00494B18"/>
    <w:rsid w:val="005D501B"/>
    <w:rsid w:val="008E036D"/>
    <w:rsid w:val="00D33C52"/>
    <w:rsid w:val="00D36640"/>
    <w:rsid w:val="00EC70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4B1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paragraph" w:styleId="Heading1">
    <w:name w:val="heading 1"/>
    <w:basedOn w:val="Normal"/>
    <w:link w:val="Heading1Char"/>
    <w:uiPriority w:val="9"/>
    <w:qFormat/>
    <w:rsid w:val="00494B18"/>
    <w:pPr>
      <w:ind w:left="372"/>
      <w:outlineLvl w:val="0"/>
    </w:pPr>
    <w:rPr>
      <w:b/>
      <w:bCs/>
      <w:sz w:val="24"/>
      <w:szCs w:val="24"/>
    </w:rPr>
  </w:style>
  <w:style w:type="paragraph" w:styleId="Heading2">
    <w:name w:val="heading 2"/>
    <w:basedOn w:val="Normal"/>
    <w:link w:val="Heading2Char"/>
    <w:uiPriority w:val="9"/>
    <w:unhideWhenUsed/>
    <w:qFormat/>
    <w:rsid w:val="00494B18"/>
    <w:pPr>
      <w:spacing w:before="248"/>
      <w:ind w:left="372"/>
      <w:outlineLvl w:val="1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94B18"/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494B18"/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styleId="BodyText">
    <w:name w:val="Body Text"/>
    <w:basedOn w:val="Normal"/>
    <w:link w:val="BodyTextChar"/>
    <w:uiPriority w:val="1"/>
    <w:qFormat/>
    <w:rsid w:val="00494B18"/>
    <w:pPr>
      <w:spacing w:before="132"/>
      <w:ind w:left="372"/>
    </w:pPr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494B18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1"/>
    <w:qFormat/>
    <w:rsid w:val="00494B18"/>
    <w:pPr>
      <w:spacing w:before="138"/>
      <w:ind w:left="1092" w:hanging="360"/>
    </w:pPr>
  </w:style>
  <w:style w:type="character" w:styleId="Strong">
    <w:name w:val="Strong"/>
    <w:basedOn w:val="DefaultParagraphFont"/>
    <w:uiPriority w:val="22"/>
    <w:qFormat/>
    <w:rsid w:val="002006AF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405</Words>
  <Characters>2310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DELL</cp:lastModifiedBy>
  <cp:revision>2</cp:revision>
  <dcterms:created xsi:type="dcterms:W3CDTF">2025-08-01T04:48:00Z</dcterms:created>
  <dcterms:modified xsi:type="dcterms:W3CDTF">2025-08-01T04:48:00Z</dcterms:modified>
</cp:coreProperties>
</file>